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35C" w:rsidRPr="00941C12" w:rsidRDefault="0046735C" w:rsidP="0046735C">
      <w:pPr>
        <w:pStyle w:val="Titlu1"/>
        <w:tabs>
          <w:tab w:val="left" w:pos="720"/>
        </w:tabs>
        <w:jc w:val="center"/>
        <w:rPr>
          <w:rFonts w:ascii="Cambria" w:hAnsi="Cambria"/>
          <w:sz w:val="22"/>
          <w:szCs w:val="22"/>
        </w:rPr>
      </w:pP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r>
      <w:r w:rsidRPr="00941C12">
        <w:rPr>
          <w:rFonts w:ascii="Cambria" w:hAnsi="Cambria"/>
          <w:sz w:val="22"/>
          <w:szCs w:val="22"/>
        </w:rPr>
        <w:tab/>
        <w:t xml:space="preserve">                        </w:t>
      </w:r>
      <w:proofErr w:type="spellStart"/>
      <w:proofErr w:type="gramStart"/>
      <w:r w:rsidRPr="00941C12">
        <w:rPr>
          <w:rFonts w:ascii="Cambria" w:hAnsi="Cambria"/>
          <w:sz w:val="22"/>
          <w:szCs w:val="22"/>
        </w:rPr>
        <w:t>Formular</w:t>
      </w:r>
      <w:proofErr w:type="spellEnd"/>
      <w:r w:rsidRPr="00941C12">
        <w:rPr>
          <w:rFonts w:ascii="Cambria" w:hAnsi="Cambria"/>
          <w:sz w:val="22"/>
          <w:szCs w:val="22"/>
        </w:rPr>
        <w:t xml:space="preserve"> nr.</w:t>
      </w:r>
      <w:proofErr w:type="gramEnd"/>
      <w:r w:rsidRPr="00941C12">
        <w:rPr>
          <w:rFonts w:ascii="Cambria" w:hAnsi="Cambria"/>
          <w:sz w:val="22"/>
          <w:szCs w:val="22"/>
        </w:rPr>
        <w:t xml:space="preserve"> 12A</w:t>
      </w:r>
    </w:p>
    <w:p w:rsidR="0046735C" w:rsidRPr="00941C12" w:rsidRDefault="0046735C" w:rsidP="0046735C">
      <w:pPr>
        <w:rPr>
          <w:rFonts w:ascii="Cambria" w:hAnsi="Cambria"/>
          <w:sz w:val="22"/>
          <w:szCs w:val="22"/>
        </w:rPr>
      </w:pPr>
    </w:p>
    <w:p w:rsidR="0046735C" w:rsidRPr="00941C12" w:rsidRDefault="0046735C" w:rsidP="0046735C">
      <w:pPr>
        <w:rPr>
          <w:rFonts w:ascii="Cambria" w:hAnsi="Cambria"/>
          <w:sz w:val="22"/>
          <w:szCs w:val="22"/>
        </w:rPr>
      </w:pPr>
      <w:r w:rsidRPr="00941C12">
        <w:rPr>
          <w:rFonts w:ascii="Cambria" w:hAnsi="Cambria"/>
          <w:sz w:val="22"/>
          <w:szCs w:val="22"/>
        </w:rPr>
        <w:t>OPERATOR ECONOMIC</w:t>
      </w:r>
    </w:p>
    <w:p w:rsidR="0046735C" w:rsidRPr="00941C12" w:rsidRDefault="0046735C" w:rsidP="0046735C">
      <w:pPr>
        <w:rPr>
          <w:rFonts w:ascii="Cambria" w:hAnsi="Cambria"/>
          <w:sz w:val="22"/>
          <w:szCs w:val="22"/>
        </w:rPr>
      </w:pPr>
      <w:r w:rsidRPr="00941C12">
        <w:rPr>
          <w:rFonts w:ascii="Cambria" w:hAnsi="Cambria"/>
          <w:sz w:val="22"/>
          <w:szCs w:val="22"/>
        </w:rPr>
        <w:t>............................................</w:t>
      </w:r>
    </w:p>
    <w:p w:rsidR="0046735C" w:rsidRPr="00941C12" w:rsidRDefault="0046735C" w:rsidP="0046735C">
      <w:pPr>
        <w:rPr>
          <w:rFonts w:ascii="Cambria" w:hAnsi="Cambria"/>
          <w:sz w:val="22"/>
          <w:szCs w:val="22"/>
        </w:rPr>
      </w:pPr>
      <w:r w:rsidRPr="00941C12">
        <w:rPr>
          <w:rFonts w:ascii="Cambria" w:hAnsi="Cambria"/>
          <w:sz w:val="22"/>
          <w:szCs w:val="22"/>
        </w:rPr>
        <w:t>(denumirea)</w:t>
      </w:r>
    </w:p>
    <w:p w:rsidR="0046735C" w:rsidRPr="00941C12" w:rsidRDefault="0046735C" w:rsidP="0046735C">
      <w:pPr>
        <w:jc w:val="center"/>
        <w:rPr>
          <w:rFonts w:ascii="Cambria" w:hAnsi="Cambria"/>
          <w:b/>
          <w:sz w:val="22"/>
          <w:szCs w:val="22"/>
        </w:rPr>
      </w:pPr>
      <w:r w:rsidRPr="00941C12">
        <w:rPr>
          <w:rFonts w:ascii="Cambria" w:hAnsi="Cambria"/>
          <w:b/>
          <w:sz w:val="22"/>
          <w:szCs w:val="22"/>
        </w:rPr>
        <w:t>D E C L A R A Ţ I E</w:t>
      </w:r>
    </w:p>
    <w:p w:rsidR="0046735C" w:rsidRPr="00941C12" w:rsidRDefault="0046735C" w:rsidP="0046735C">
      <w:pPr>
        <w:jc w:val="center"/>
        <w:rPr>
          <w:rFonts w:ascii="Cambria" w:hAnsi="Cambria"/>
          <w:b/>
          <w:sz w:val="22"/>
          <w:szCs w:val="22"/>
        </w:rPr>
      </w:pPr>
      <w:r w:rsidRPr="00941C12">
        <w:rPr>
          <w:rFonts w:ascii="Cambria" w:hAnsi="Cambria"/>
          <w:b/>
          <w:sz w:val="22"/>
          <w:szCs w:val="22"/>
        </w:rPr>
        <w:t>privind neîncadrarea în art. 164 din Legea 98/2016</w:t>
      </w:r>
    </w:p>
    <w:p w:rsidR="0046735C" w:rsidRPr="00941C12" w:rsidRDefault="0046735C" w:rsidP="0046735C">
      <w:pPr>
        <w:jc w:val="center"/>
        <w:rPr>
          <w:rFonts w:ascii="Cambria" w:hAnsi="Cambria"/>
          <w:b/>
          <w:sz w:val="22"/>
          <w:szCs w:val="22"/>
        </w:rPr>
      </w:pPr>
    </w:p>
    <w:p w:rsidR="0046735C" w:rsidRPr="00941C12" w:rsidRDefault="0046735C" w:rsidP="0046735C">
      <w:pPr>
        <w:ind w:firstLine="720"/>
        <w:jc w:val="both"/>
        <w:rPr>
          <w:rFonts w:ascii="Cambria" w:hAnsi="Cambria"/>
          <w:color w:val="000000"/>
          <w:sz w:val="22"/>
          <w:szCs w:val="22"/>
          <w:lang w:val="en-US"/>
        </w:rPr>
      </w:pPr>
      <w:r w:rsidRPr="00941C12">
        <w:rPr>
          <w:rFonts w:ascii="Cambria" w:hAnsi="Cambria"/>
          <w:sz w:val="22"/>
          <w:szCs w:val="22"/>
        </w:rPr>
        <w:t>Subsemnatul ....................................</w:t>
      </w:r>
      <w:r w:rsidR="0079765B" w:rsidRPr="00941C12">
        <w:rPr>
          <w:rFonts w:ascii="Cambria" w:hAnsi="Cambria"/>
          <w:sz w:val="22"/>
          <w:szCs w:val="22"/>
        </w:rPr>
        <w:t>...........................................................................</w:t>
      </w:r>
      <w:r w:rsidRPr="00941C12">
        <w:rPr>
          <w:rFonts w:ascii="Cambria" w:hAnsi="Cambria"/>
          <w:sz w:val="22"/>
          <w:szCs w:val="22"/>
        </w:rPr>
        <w:t>., reprezentant împuternicit al ......................</w:t>
      </w:r>
      <w:r w:rsidR="0079765B" w:rsidRPr="00941C12">
        <w:rPr>
          <w:rFonts w:ascii="Cambria" w:hAnsi="Cambria"/>
          <w:sz w:val="22"/>
          <w:szCs w:val="22"/>
        </w:rPr>
        <w:t>.....................................</w:t>
      </w:r>
      <w:r w:rsidRPr="00941C12">
        <w:rPr>
          <w:rFonts w:ascii="Cambria" w:hAnsi="Cambria"/>
          <w:sz w:val="22"/>
          <w:szCs w:val="22"/>
        </w:rPr>
        <w:t>.....</w:t>
      </w:r>
      <w:r w:rsidR="0079765B" w:rsidRPr="00941C12">
        <w:rPr>
          <w:rFonts w:ascii="Cambria" w:hAnsi="Cambria"/>
          <w:sz w:val="22"/>
          <w:szCs w:val="22"/>
        </w:rPr>
        <w:t>.............................................................</w:t>
      </w:r>
      <w:r w:rsidRPr="00941C12">
        <w:rPr>
          <w:rFonts w:ascii="Cambria" w:hAnsi="Cambria"/>
          <w:sz w:val="22"/>
          <w:szCs w:val="22"/>
        </w:rPr>
        <w:t xml:space="preserve"> </w:t>
      </w:r>
      <w:r w:rsidRPr="00941C12">
        <w:rPr>
          <w:rFonts w:ascii="Cambria" w:hAnsi="Cambria"/>
          <w:i/>
          <w:sz w:val="22"/>
          <w:szCs w:val="22"/>
        </w:rPr>
        <w:t>(denumirea operatorului economic</w:t>
      </w:r>
      <w:r w:rsidRPr="00941C12">
        <w:rPr>
          <w:rFonts w:ascii="Cambria" w:hAnsi="Cambria"/>
          <w:sz w:val="22"/>
          <w:szCs w:val="22"/>
        </w:rPr>
        <w:t>), cu sediul în..................................</w:t>
      </w:r>
      <w:r w:rsidR="0079765B" w:rsidRPr="00941C12">
        <w:rPr>
          <w:rFonts w:ascii="Cambria" w:hAnsi="Cambria"/>
          <w:sz w:val="22"/>
          <w:szCs w:val="22"/>
        </w:rPr>
        <w:t>...............................................................................................................</w:t>
      </w:r>
      <w:r w:rsidRPr="00941C12">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Pr="00941C12">
        <w:rPr>
          <w:rFonts w:ascii="Cambria" w:hAnsi="Cambria"/>
          <w:b/>
          <w:sz w:val="22"/>
          <w:szCs w:val="22"/>
        </w:rPr>
        <w:t>art. 164</w:t>
      </w:r>
      <w:r w:rsidRPr="00941C12">
        <w:rPr>
          <w:rFonts w:ascii="Cambria" w:hAnsi="Cambria"/>
          <w:sz w:val="22"/>
          <w:szCs w:val="22"/>
        </w:rPr>
        <w:t xml:space="preserve"> din </w:t>
      </w:r>
      <w:r w:rsidRPr="00941C12">
        <w:rPr>
          <w:rFonts w:ascii="Cambria" w:hAnsi="Cambria"/>
          <w:b/>
          <w:sz w:val="22"/>
          <w:szCs w:val="22"/>
        </w:rPr>
        <w:t>Legea 98/2016</w:t>
      </w:r>
      <w:r w:rsidRPr="00941C12">
        <w:rPr>
          <w:rFonts w:ascii="Cambria" w:hAnsi="Cambria"/>
          <w:sz w:val="22"/>
          <w:szCs w:val="22"/>
        </w:rPr>
        <w:t>, respectiv</w:t>
      </w:r>
      <w:r w:rsidRPr="00941C12">
        <w:rPr>
          <w:rFonts w:ascii="Cambria" w:hAnsi="Cambria"/>
          <w:color w:val="000000"/>
          <w:sz w:val="22"/>
          <w:szCs w:val="22"/>
          <w:lang w:val="en-US"/>
        </w:rPr>
        <w:t xml:space="preserve"> nu am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prin</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hotărâre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definitivă</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unei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instanţe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judecătoreşti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comiterea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uneia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dintre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următoarele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a)</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constituirea</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grup</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infracţional</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organizat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367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286/2009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Codul</w:t>
      </w:r>
      <w:proofErr w:type="spellEnd"/>
      <w:r w:rsidRPr="00941C12">
        <w:rPr>
          <w:rFonts w:ascii="Cambria" w:hAnsi="Cambria"/>
          <w:color w:val="000000"/>
          <w:sz w:val="22"/>
          <w:szCs w:val="22"/>
          <w:lang w:val="en-US"/>
        </w:rPr>
        <w:t xml:space="preserve"> penal,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b)</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infracţiuni</w:t>
      </w:r>
      <w:proofErr w:type="spellEnd"/>
      <w:proofErr w:type="gram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289-294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w:t>
      </w:r>
      <w:proofErr w:type="gramStart"/>
      <w:r w:rsidRPr="00941C12">
        <w:rPr>
          <w:rFonts w:ascii="Cambria" w:hAnsi="Cambria"/>
          <w:color w:val="000000"/>
          <w:sz w:val="22"/>
          <w:szCs w:val="22"/>
          <w:lang w:val="en-US"/>
        </w:rPr>
        <w:t xml:space="preserve">286/2009,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asimilate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infracţiunilor</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w:t>
      </w:r>
      <w:proofErr w:type="gramEnd"/>
      <w:r w:rsidRPr="00941C12">
        <w:rPr>
          <w:rFonts w:ascii="Cambria" w:hAnsi="Cambria"/>
          <w:color w:val="000000"/>
          <w:sz w:val="22"/>
          <w:szCs w:val="22"/>
          <w:lang w:val="en-US"/>
        </w:rPr>
        <w:t xml:space="preserve"> 10-13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78/2000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descoperirea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sancţionarea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faptelor</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corupţie</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c)</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infracţiuni</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împotriva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intereselor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financiare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Uniunii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Europene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18</w:t>
      </w:r>
      <w:r w:rsidRPr="00941C12">
        <w:rPr>
          <w:rFonts w:ascii="Cambria" w:hAnsi="Cambria"/>
          <w:color w:val="000000"/>
          <w:sz w:val="22"/>
          <w:szCs w:val="22"/>
          <w:vertAlign w:val="superscript"/>
          <w:lang w:val="en-US"/>
        </w:rPr>
        <w:t>1</w:t>
      </w:r>
      <w:r w:rsidRPr="00941C12">
        <w:rPr>
          <w:rFonts w:ascii="Cambria" w:hAnsi="Cambria"/>
          <w:color w:val="000000"/>
          <w:sz w:val="22"/>
          <w:szCs w:val="22"/>
          <w:lang w:val="en-US"/>
        </w:rPr>
        <w:t> -18</w:t>
      </w:r>
      <w:r w:rsidRPr="00941C12">
        <w:rPr>
          <w:rFonts w:ascii="Cambria" w:hAnsi="Cambria"/>
          <w:color w:val="000000"/>
          <w:sz w:val="22"/>
          <w:szCs w:val="22"/>
          <w:vertAlign w:val="superscript"/>
          <w:lang w:val="en-US"/>
        </w:rPr>
        <w:t>5</w:t>
      </w:r>
      <w:r w:rsidRPr="00941C12">
        <w:rPr>
          <w:rFonts w:ascii="Cambria" w:hAnsi="Cambria"/>
          <w:color w:val="000000"/>
          <w:sz w:val="22"/>
          <w:szCs w:val="22"/>
          <w:lang w:val="en-US"/>
        </w:rPr>
        <w:t xml:space="preserve">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78/2000,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d)</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acte</w:t>
      </w:r>
      <w:proofErr w:type="spellEnd"/>
      <w:proofErr w:type="gram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terorism</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w:t>
      </w:r>
      <w:proofErr w:type="gramStart"/>
      <w:r w:rsidRPr="00941C12">
        <w:rPr>
          <w:rFonts w:ascii="Cambria" w:hAnsi="Cambria"/>
          <w:color w:val="000000"/>
          <w:sz w:val="22"/>
          <w:szCs w:val="22"/>
          <w:lang w:val="en-US"/>
        </w:rPr>
        <w:t xml:space="preserve">32-35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art.</w:t>
      </w:r>
      <w:proofErr w:type="gramEnd"/>
      <w:r w:rsidRPr="00941C12">
        <w:rPr>
          <w:rFonts w:ascii="Cambria" w:hAnsi="Cambria"/>
          <w:color w:val="000000"/>
          <w:sz w:val="22"/>
          <w:szCs w:val="22"/>
          <w:lang w:val="en-US"/>
        </w:rPr>
        <w:t xml:space="preserve"> 37-38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535/2004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combaterea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e)</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spălarea</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banilor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 29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w:t>
      </w:r>
      <w:proofErr w:type="gramStart"/>
      <w:r w:rsidRPr="00941C12">
        <w:rPr>
          <w:rFonts w:ascii="Cambria" w:hAnsi="Cambria"/>
          <w:color w:val="000000"/>
          <w:sz w:val="22"/>
          <w:szCs w:val="22"/>
          <w:lang w:val="en-US"/>
        </w:rPr>
        <w:t xml:space="preserve">656/2002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prevenirea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sancţionarea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spălării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banilor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precum</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pentru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instituirea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unor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măsuri</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prevenire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combatere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finanţării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republicată</w:t>
      </w:r>
      <w:proofErr w:type="spellEnd"/>
      <w:r w:rsidRPr="00941C12">
        <w:rPr>
          <w:rFonts w:ascii="Cambria" w:hAnsi="Cambria"/>
          <w:color w:val="000000"/>
          <w:sz w:val="22"/>
          <w:szCs w:val="22"/>
          <w:lang w:val="en-US"/>
        </w:rPr>
        <w:t xml:space="preserve">,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finanţarea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terorismului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prevăzută</w:t>
      </w:r>
      <w:proofErr w:type="spellEnd"/>
      <w:r w:rsidRPr="00941C12">
        <w:rPr>
          <w:rFonts w:ascii="Cambria" w:hAnsi="Cambria"/>
          <w:color w:val="000000"/>
          <w:sz w:val="22"/>
          <w:szCs w:val="22"/>
          <w:lang w:val="en-US"/>
        </w:rPr>
        <w:t xml:space="preserve"> de art.</w:t>
      </w:r>
      <w:proofErr w:type="gramEnd"/>
      <w:r w:rsidRPr="00941C12">
        <w:rPr>
          <w:rFonts w:ascii="Cambria" w:hAnsi="Cambria"/>
          <w:color w:val="000000"/>
          <w:sz w:val="22"/>
          <w:szCs w:val="22"/>
          <w:lang w:val="en-US"/>
        </w:rPr>
        <w:t xml:space="preserve"> 36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535/2004,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f)</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traficul</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exploatarea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persoanelor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vulnerabile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prevăzute</w:t>
      </w:r>
      <w:proofErr w:type="spellEnd"/>
      <w:r w:rsidRPr="00941C12">
        <w:rPr>
          <w:rFonts w:ascii="Cambria" w:hAnsi="Cambria"/>
          <w:color w:val="000000"/>
          <w:sz w:val="22"/>
          <w:szCs w:val="22"/>
          <w:lang w:val="en-US"/>
        </w:rPr>
        <w:t xml:space="preserve"> de art. 209-217 din </w:t>
      </w:r>
      <w:proofErr w:type="spellStart"/>
      <w:r w:rsidRPr="00941C12">
        <w:rPr>
          <w:rFonts w:ascii="Cambria" w:hAnsi="Cambria"/>
          <w:color w:val="000000"/>
          <w:sz w:val="22"/>
          <w:szCs w:val="22"/>
          <w:lang w:val="en-US"/>
        </w:rPr>
        <w:t>Legea</w:t>
      </w:r>
      <w:proofErr w:type="spellEnd"/>
      <w:r w:rsidRPr="00941C12">
        <w:rPr>
          <w:rFonts w:ascii="Cambria" w:hAnsi="Cambria"/>
          <w:color w:val="000000"/>
          <w:sz w:val="22"/>
          <w:szCs w:val="22"/>
          <w:lang w:val="en-US"/>
        </w:rPr>
        <w:t xml:space="preserve"> nr. 286/2009, cu </w:t>
      </w:r>
      <w:proofErr w:type="spellStart"/>
      <w:r w:rsidRPr="00941C12">
        <w:rPr>
          <w:rFonts w:ascii="Cambria" w:hAnsi="Cambria"/>
          <w:color w:val="000000"/>
          <w:sz w:val="22"/>
          <w:szCs w:val="22"/>
          <w:lang w:val="en-US"/>
        </w:rPr>
        <w:t>modificările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şi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completările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ulterioare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sau</w:t>
      </w:r>
      <w:proofErr w:type="spellEnd"/>
      <w:r w:rsidRPr="00941C12">
        <w:rPr>
          <w:rFonts w:ascii="Cambria" w:hAnsi="Cambria"/>
          <w:color w:val="000000"/>
          <w:sz w:val="22"/>
          <w:szCs w:val="22"/>
          <w:lang w:val="en-US"/>
        </w:rPr>
        <w:t xml:space="preserve"> de </w:t>
      </w:r>
      <w:proofErr w:type="spellStart"/>
      <w:r w:rsidRPr="00941C12">
        <w:rPr>
          <w:rFonts w:ascii="Cambria" w:hAnsi="Cambria"/>
          <w:color w:val="000000"/>
          <w:sz w:val="22"/>
          <w:szCs w:val="22"/>
          <w:lang w:val="en-US"/>
        </w:rPr>
        <w:t>dispoziţiile</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corespunzătoare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legislaţiei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penale</w:t>
      </w:r>
      <w:proofErr w:type="spellEnd"/>
      <w:r w:rsidRPr="00941C12">
        <w:rPr>
          <w:rFonts w:ascii="Cambria" w:hAnsi="Cambria"/>
          <w:color w:val="000000"/>
          <w:sz w:val="22"/>
          <w:szCs w:val="22"/>
          <w:lang w:val="en-US"/>
        </w:rPr>
        <w:t xml:space="preserve"> a </w:t>
      </w:r>
      <w:proofErr w:type="spellStart"/>
      <w:r w:rsidRPr="00941C12">
        <w:rPr>
          <w:rFonts w:ascii="Cambria" w:hAnsi="Cambria"/>
          <w:color w:val="000000"/>
          <w:sz w:val="22"/>
          <w:szCs w:val="22"/>
          <w:lang w:val="en-US"/>
        </w:rPr>
        <w:t>statului</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care </w:t>
      </w:r>
      <w:proofErr w:type="spellStart"/>
      <w:r w:rsidRPr="00941C12">
        <w:rPr>
          <w:rFonts w:ascii="Cambria" w:hAnsi="Cambria"/>
          <w:color w:val="000000"/>
          <w:sz w:val="22"/>
          <w:szCs w:val="22"/>
          <w:lang w:val="en-US"/>
        </w:rPr>
        <w:t>respectivul</w:t>
      </w:r>
      <w:proofErr w:type="spellEnd"/>
      <w:r w:rsidRPr="00941C12">
        <w:rPr>
          <w:rFonts w:ascii="Cambria" w:hAnsi="Cambria"/>
          <w:color w:val="000000"/>
          <w:sz w:val="22"/>
          <w:szCs w:val="22"/>
          <w:lang w:val="en-US"/>
        </w:rPr>
        <w:t xml:space="preserve"> operator economic a </w:t>
      </w:r>
      <w:proofErr w:type="spellStart"/>
      <w:r w:rsidRPr="00941C12">
        <w:rPr>
          <w:rFonts w:ascii="Cambria" w:hAnsi="Cambria"/>
          <w:color w:val="000000"/>
          <w:sz w:val="22"/>
          <w:szCs w:val="22"/>
          <w:lang w:val="en-US"/>
        </w:rPr>
        <w:t>fost</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condamnat</w:t>
      </w:r>
      <w:proofErr w:type="spellEnd"/>
      <w:r w:rsidRPr="00941C12">
        <w:rPr>
          <w:rFonts w:ascii="Cambria" w:hAnsi="Cambria"/>
          <w:color w:val="000000"/>
          <w:sz w:val="22"/>
          <w:szCs w:val="22"/>
          <w:lang w:val="en-US"/>
        </w:rPr>
        <w:t>;</w:t>
      </w:r>
    </w:p>
    <w:p w:rsidR="0046735C" w:rsidRPr="00941C12" w:rsidRDefault="0046735C" w:rsidP="0046735C">
      <w:pPr>
        <w:jc w:val="both"/>
        <w:rPr>
          <w:rFonts w:ascii="Cambria" w:hAnsi="Cambria"/>
          <w:color w:val="000000"/>
          <w:sz w:val="22"/>
          <w:szCs w:val="22"/>
          <w:lang w:val="en-US"/>
        </w:rPr>
      </w:pPr>
      <w:r w:rsidRPr="00941C12">
        <w:rPr>
          <w:rFonts w:ascii="Cambria" w:hAnsi="Cambria"/>
          <w:b/>
          <w:bCs/>
          <w:color w:val="000000"/>
          <w:sz w:val="22"/>
          <w:szCs w:val="22"/>
          <w:lang w:val="en-US"/>
        </w:rPr>
        <w:t> g)</w:t>
      </w:r>
      <w:r w:rsidRPr="00941C12">
        <w:rPr>
          <w:rFonts w:ascii="Cambria" w:hAnsi="Cambria"/>
          <w:color w:val="000000"/>
          <w:sz w:val="22"/>
          <w:szCs w:val="22"/>
          <w:lang w:val="en-US"/>
        </w:rPr>
        <w:t> </w:t>
      </w:r>
      <w:proofErr w:type="spellStart"/>
      <w:proofErr w:type="gramStart"/>
      <w:r w:rsidRPr="00941C12">
        <w:rPr>
          <w:rFonts w:ascii="Cambria" w:hAnsi="Cambria"/>
          <w:color w:val="000000"/>
          <w:sz w:val="22"/>
          <w:szCs w:val="22"/>
          <w:lang w:val="en-US"/>
        </w:rPr>
        <w:t>fraudă</w:t>
      </w:r>
      <w:proofErr w:type="spellEnd"/>
      <w:proofErr w:type="gram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în</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sensul</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articolului</w:t>
      </w:r>
      <w:proofErr w:type="spellEnd"/>
      <w:r w:rsidRPr="00941C12">
        <w:rPr>
          <w:rFonts w:ascii="Cambria" w:hAnsi="Cambria"/>
          <w:color w:val="000000"/>
          <w:sz w:val="22"/>
          <w:szCs w:val="22"/>
          <w:lang w:val="en-US"/>
        </w:rPr>
        <w:t xml:space="preserve"> 1 din </w:t>
      </w:r>
      <w:proofErr w:type="spellStart"/>
      <w:r w:rsidRPr="00941C12">
        <w:rPr>
          <w:rFonts w:ascii="Cambria" w:hAnsi="Cambria"/>
          <w:color w:val="000000"/>
          <w:sz w:val="22"/>
          <w:szCs w:val="22"/>
          <w:lang w:val="en-US"/>
        </w:rPr>
        <w:t>Convenţia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privind</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protejarea</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intereselor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financiare</w:t>
      </w:r>
      <w:proofErr w:type="spellEnd"/>
      <w:r w:rsidRPr="00941C12">
        <w:rPr>
          <w:rFonts w:ascii="Cambria" w:hAnsi="Cambria"/>
          <w:color w:val="000000"/>
          <w:sz w:val="22"/>
          <w:szCs w:val="22"/>
          <w:lang w:val="en-US"/>
        </w:rPr>
        <w:t xml:space="preserve"> ale </w:t>
      </w:r>
      <w:proofErr w:type="spellStart"/>
      <w:r w:rsidRPr="00941C12">
        <w:rPr>
          <w:rFonts w:ascii="Cambria" w:hAnsi="Cambria"/>
          <w:color w:val="000000"/>
          <w:sz w:val="22"/>
          <w:szCs w:val="22"/>
          <w:lang w:val="en-US"/>
        </w:rPr>
        <w:t>Comunităţilor</w:t>
      </w:r>
      <w:proofErr w:type="spellEnd"/>
      <w:r w:rsidRPr="00941C12">
        <w:rPr>
          <w:rFonts w:ascii="Cambria" w:hAnsi="Cambria"/>
          <w:color w:val="000000"/>
          <w:sz w:val="22"/>
          <w:szCs w:val="22"/>
          <w:lang w:val="en-US"/>
        </w:rPr>
        <w:t xml:space="preserve"> </w:t>
      </w:r>
      <w:proofErr w:type="spellStart"/>
      <w:r w:rsidRPr="00941C12">
        <w:rPr>
          <w:rFonts w:ascii="Cambria" w:hAnsi="Cambria"/>
          <w:color w:val="000000"/>
          <w:sz w:val="22"/>
          <w:szCs w:val="22"/>
          <w:lang w:val="en-US"/>
        </w:rPr>
        <w:t>Europene</w:t>
      </w:r>
      <w:proofErr w:type="spellEnd"/>
      <w:r w:rsidRPr="00941C12">
        <w:rPr>
          <w:rFonts w:ascii="Cambria" w:hAnsi="Cambria"/>
          <w:color w:val="000000"/>
          <w:sz w:val="22"/>
          <w:szCs w:val="22"/>
          <w:lang w:val="en-US"/>
        </w:rPr>
        <w:t xml:space="preserve"> din 27 </w:t>
      </w:r>
      <w:proofErr w:type="spellStart"/>
      <w:r w:rsidRPr="00941C12">
        <w:rPr>
          <w:rFonts w:ascii="Cambria" w:hAnsi="Cambria"/>
          <w:color w:val="000000"/>
          <w:sz w:val="22"/>
          <w:szCs w:val="22"/>
          <w:lang w:val="en-US"/>
        </w:rPr>
        <w:t>noiembrie</w:t>
      </w:r>
      <w:proofErr w:type="spellEnd"/>
      <w:r w:rsidRPr="00941C12">
        <w:rPr>
          <w:rFonts w:ascii="Cambria" w:hAnsi="Cambria"/>
          <w:color w:val="000000"/>
          <w:sz w:val="22"/>
          <w:szCs w:val="22"/>
          <w:lang w:val="en-US"/>
        </w:rPr>
        <w:t xml:space="preserve"> 1995.</w:t>
      </w:r>
    </w:p>
    <w:p w:rsidR="00F26D14" w:rsidRPr="00941C12" w:rsidRDefault="00F26D14" w:rsidP="0046735C">
      <w:pPr>
        <w:jc w:val="both"/>
        <w:rPr>
          <w:rFonts w:ascii="Cambria" w:hAnsi="Cambria"/>
          <w:color w:val="000000"/>
          <w:sz w:val="22"/>
          <w:szCs w:val="22"/>
          <w:lang w:val="en-US"/>
        </w:rPr>
      </w:pPr>
    </w:p>
    <w:p w:rsidR="0079765B" w:rsidRPr="00941C12" w:rsidRDefault="0079765B" w:rsidP="0079765B">
      <w:pPr>
        <w:suppressAutoHyphens/>
        <w:jc w:val="both"/>
        <w:rPr>
          <w:rFonts w:ascii="Cambria" w:hAnsi="Cambria"/>
          <w:i/>
          <w:color w:val="00000A"/>
          <w:sz w:val="22"/>
          <w:szCs w:val="22"/>
        </w:rPr>
      </w:pPr>
      <w:r w:rsidRPr="00941C12">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9765B" w:rsidRPr="00941C12" w:rsidRDefault="0079765B" w:rsidP="0079765B">
      <w:pPr>
        <w:suppressAutoHyphens/>
        <w:overflowPunct w:val="0"/>
        <w:ind w:firstLine="720"/>
        <w:jc w:val="both"/>
        <w:rPr>
          <w:rFonts w:ascii="Cambria" w:hAnsi="Cambria"/>
          <w:i/>
          <w:sz w:val="22"/>
          <w:szCs w:val="22"/>
          <w:lang w:eastAsia="x-none"/>
        </w:rPr>
      </w:pPr>
      <w:r w:rsidRPr="00941C12">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F26D14" w:rsidRPr="00941C12" w:rsidRDefault="00F26D14" w:rsidP="0079765B">
      <w:pPr>
        <w:suppressAutoHyphens/>
        <w:overflowPunct w:val="0"/>
        <w:ind w:firstLine="720"/>
        <w:jc w:val="both"/>
        <w:rPr>
          <w:rFonts w:ascii="Cambria" w:hAnsi="Cambria"/>
          <w:i/>
          <w:sz w:val="22"/>
          <w:szCs w:val="22"/>
          <w:lang w:eastAsia="x-none"/>
        </w:rPr>
      </w:pPr>
    </w:p>
    <w:p w:rsidR="0079765B" w:rsidRPr="00941C12" w:rsidRDefault="0079765B" w:rsidP="0079765B">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Semnătura ofertantului sau reprezentantul ofertantului si </w:t>
      </w:r>
      <w:proofErr w:type="spellStart"/>
      <w:r w:rsidRPr="00941C12">
        <w:rPr>
          <w:rFonts w:ascii="Cambria" w:hAnsi="Cambria"/>
          <w:i/>
          <w:color w:val="00000A"/>
          <w:sz w:val="22"/>
          <w:szCs w:val="22"/>
        </w:rPr>
        <w:t>tampila</w:t>
      </w:r>
      <w:proofErr w:type="spellEnd"/>
      <w:r w:rsidRPr="00941C12">
        <w:rPr>
          <w:rFonts w:ascii="Cambria" w:hAnsi="Cambria"/>
          <w:i/>
          <w:color w:val="00000A"/>
          <w:sz w:val="22"/>
          <w:szCs w:val="22"/>
        </w:rPr>
        <w:t xml:space="preserve">           .......................................</w:t>
      </w:r>
    </w:p>
    <w:p w:rsidR="0079765B" w:rsidRPr="00941C12" w:rsidRDefault="0079765B" w:rsidP="0079765B">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Numele şi prenumele semnatarului                                             </w:t>
      </w:r>
      <w:r w:rsidR="00941C12">
        <w:rPr>
          <w:rFonts w:ascii="Cambria" w:hAnsi="Cambria"/>
          <w:i/>
          <w:color w:val="00000A"/>
          <w:sz w:val="22"/>
          <w:szCs w:val="22"/>
        </w:rPr>
        <w:t xml:space="preserve">                   </w:t>
      </w:r>
      <w:r w:rsidRPr="00941C12">
        <w:rPr>
          <w:rFonts w:ascii="Cambria" w:hAnsi="Cambria"/>
          <w:i/>
          <w:color w:val="00000A"/>
          <w:sz w:val="22"/>
          <w:szCs w:val="22"/>
        </w:rPr>
        <w:t xml:space="preserve">     ........................................</w:t>
      </w:r>
    </w:p>
    <w:p w:rsidR="00F26D14" w:rsidRPr="00941C12" w:rsidRDefault="0079765B" w:rsidP="00941C12">
      <w:pPr>
        <w:suppressAutoHyphens/>
        <w:spacing w:line="360" w:lineRule="auto"/>
        <w:ind w:firstLine="720"/>
        <w:jc w:val="both"/>
        <w:rPr>
          <w:rFonts w:ascii="Cambria" w:hAnsi="Cambria"/>
          <w:i/>
          <w:color w:val="00000A"/>
          <w:sz w:val="22"/>
          <w:szCs w:val="22"/>
        </w:rPr>
      </w:pPr>
      <w:r w:rsidRPr="00941C12">
        <w:rPr>
          <w:rFonts w:ascii="Cambria" w:hAnsi="Cambria"/>
          <w:i/>
          <w:color w:val="00000A"/>
          <w:sz w:val="22"/>
          <w:szCs w:val="22"/>
        </w:rPr>
        <w:t xml:space="preserve"> Data </w:t>
      </w:r>
      <w:r w:rsidRPr="00941C12">
        <w:rPr>
          <w:rFonts w:ascii="Cambria" w:hAnsi="Cambria"/>
          <w:i/>
          <w:color w:val="00000A"/>
          <w:sz w:val="22"/>
          <w:szCs w:val="22"/>
        </w:rPr>
        <w:tab/>
        <w:t xml:space="preserve">                                                                                           </w:t>
      </w:r>
      <w:r w:rsidR="00941C12">
        <w:rPr>
          <w:rFonts w:ascii="Cambria" w:hAnsi="Cambria"/>
          <w:i/>
          <w:color w:val="00000A"/>
          <w:sz w:val="22"/>
          <w:szCs w:val="22"/>
        </w:rPr>
        <w:t xml:space="preserve">                             </w:t>
      </w:r>
      <w:r w:rsidRPr="00941C12">
        <w:rPr>
          <w:rFonts w:ascii="Cambria" w:hAnsi="Cambria"/>
          <w:i/>
          <w:color w:val="00000A"/>
          <w:sz w:val="22"/>
          <w:szCs w:val="22"/>
        </w:rPr>
        <w:t xml:space="preserve">  ................................</w:t>
      </w:r>
      <w:r w:rsidR="00941C12">
        <w:rPr>
          <w:rFonts w:ascii="Cambria" w:hAnsi="Cambria"/>
          <w:i/>
          <w:color w:val="00000A"/>
          <w:sz w:val="22"/>
          <w:szCs w:val="22"/>
        </w:rPr>
        <w:t>.......</w:t>
      </w:r>
    </w:p>
    <w:p w:rsidR="0079765B" w:rsidRPr="00941C12" w:rsidRDefault="0079765B" w:rsidP="00941C12">
      <w:pPr>
        <w:suppressAutoHyphens/>
        <w:jc w:val="both"/>
        <w:rPr>
          <w:rFonts w:ascii="Cambria" w:hAnsi="Cambria"/>
          <w:color w:val="00000A"/>
          <w:sz w:val="22"/>
          <w:szCs w:val="22"/>
          <w:lang w:val="en-US"/>
        </w:rPr>
      </w:pPr>
      <w:r w:rsidRPr="00941C12">
        <w:rPr>
          <w:rFonts w:ascii="Cambria" w:hAnsi="Cambria"/>
          <w:b/>
          <w:i/>
          <w:color w:val="00000A"/>
          <w:sz w:val="22"/>
          <w:szCs w:val="22"/>
        </w:rPr>
        <w:t>Notă:</w:t>
      </w:r>
      <w:r w:rsidRPr="00941C12">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bookmarkStart w:id="0" w:name="_GoBack"/>
      <w:bookmarkEnd w:id="0"/>
    </w:p>
    <w:sectPr w:rsidR="0079765B" w:rsidRPr="00941C12" w:rsidSect="0046735C">
      <w:pgSz w:w="12240" w:h="15840"/>
      <w:pgMar w:top="18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46735C"/>
    <w:rsid w:val="0079765B"/>
    <w:rsid w:val="00941C12"/>
    <w:rsid w:val="00F26D14"/>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676</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2016-06-28T05:56:00Z</dcterms:created>
  <dcterms:modified xsi:type="dcterms:W3CDTF">2020-10-20T09:36:00Z</dcterms:modified>
</cp:coreProperties>
</file>